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91" w:rsidRPr="00E3420A" w:rsidRDefault="00E3420A">
      <w:pPr>
        <w:rPr>
          <w:sz w:val="40"/>
          <w:szCs w:val="40"/>
        </w:rPr>
      </w:pPr>
      <w:r w:rsidRPr="00E3420A">
        <w:rPr>
          <w:sz w:val="40"/>
          <w:szCs w:val="40"/>
        </w:rPr>
        <w:t>Rozdíly mezi mateřskou a rodičovskou</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Většina populace tyto pojmy nerozlišuje. Každá matka říká, že je na mateřské po celou dobu, co je doma s dítětem. Co konkrétně pojmy znamenají a jaký je mezi nimi rozdíl?</w:t>
      </w:r>
    </w:p>
    <w:p w:rsidR="00E3420A" w:rsidRPr="00E3420A" w:rsidRDefault="00E3420A" w:rsidP="00E3420A">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E3420A">
        <w:rPr>
          <w:rFonts w:ascii="Arial" w:eastAsia="Times New Roman" w:hAnsi="Arial" w:cs="Arial"/>
          <w:b/>
          <w:bCs/>
          <w:color w:val="333333"/>
          <w:sz w:val="26"/>
          <w:lang w:eastAsia="cs-CZ"/>
        </w:rPr>
        <w:t>Mateřská dovolená</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Oficiální název je peněžitá pomoc v mateřství. Nárok na ni mají matky, které jsou v den nástupu na mateřskou zaměstnány. To znamená, že si platí nemocenské pojištění. Musí takto činit 270 dní v posledních 2 letech před plánovaným nástupem na mateřskou. Není tedy možné, aby na mateřskou nastoupila ženy, která nemá odpracovaný ani jeden celý rok a předtím dokončila studia. Pokud jste OSVČ, máte nárok na mateřskou za předpokladu, že si platíte dobrovolné nemocenské pojištění minimálně 180 dní za poslední rok před porodem. Vaše výše mateřské pak bude ve výši vaší měsíční částku dobrovolného nemocenského pojištění.</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Nástup na mateřskou je 6 - 8 týdnů před termínem porodu. Buď si termín zvolíte sama nebo se o to postará sestřička na gynekologii, která vám případné papíry na mateřskou vystavuje. Vy je pak odevzdáte zaměstnavateli a ten poté OSSZ podle sídla firma. Pak už vám zaměstnavatel ze zákona musí držet 3 roky vaše stávající místo. Mateřská trvá 28 týdnů, při narození vícerčat 37 týdnů.</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Žena, která je na mateřské jako zaměstnankyně, nesmí po tuto dobu vykonávat povolání u svého zaměstnavatele a ženy OSVČ nesmí vykonávat samostatně výdělečnou činnost. V době šestinedělí nesmíte vykonávat vůbec žádnou práci.</w:t>
      </w:r>
    </w:p>
    <w:p w:rsidR="00E3420A" w:rsidRPr="00E3420A" w:rsidRDefault="00E3420A" w:rsidP="00E3420A">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E3420A">
        <w:rPr>
          <w:rFonts w:ascii="Arial" w:eastAsia="Times New Roman" w:hAnsi="Arial" w:cs="Arial"/>
          <w:b/>
          <w:bCs/>
          <w:color w:val="333333"/>
          <w:sz w:val="26"/>
          <w:lang w:eastAsia="cs-CZ"/>
        </w:rPr>
        <w:t>Rodičovský příspěvek</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Rodičovský příspěvek bývá odborně nazýván jako dávka státní sociální podpory. Pod tímto pojmem se ale neuvádí, protože by nikdo nevěděl, o co se jedná. Na rodičovskou nastupují matky, po skončení mateřské. Ženy, které na mateřskou neměly nárok, nastupují na rodičovskou rovnou a to od data narození dítěte. Na rodičovskou může nastoupit i otec dítěte. Rodičovský příspěvek už není počítán z příjmů matky. Je pro každého ve stejné výši - 220.000 Kč. Od začátku roku 2020 bude příspěvek pro některé domácnosti navýšen až o 80.000 Kč. Žádost o příspěvek je podáván na úřad práce podle místa trvalého bydliště. Čerpat rodičovskou je možné až do 4 let dítěte. Měnit dobu čerpání je možné. Maximálně však jednou za tři měsíce.</w:t>
      </w:r>
    </w:p>
    <w:p w:rsidR="00E3420A" w:rsidRPr="00E3420A" w:rsidRDefault="00E3420A" w:rsidP="00E3420A">
      <w:pPr>
        <w:shd w:val="clear" w:color="auto" w:fill="FFFFFF"/>
        <w:spacing w:after="150" w:line="240" w:lineRule="auto"/>
        <w:jc w:val="both"/>
        <w:rPr>
          <w:rFonts w:ascii="Arial" w:eastAsia="Times New Roman" w:hAnsi="Arial" w:cs="Arial"/>
          <w:color w:val="333333"/>
          <w:sz w:val="20"/>
          <w:szCs w:val="20"/>
          <w:lang w:eastAsia="cs-CZ"/>
        </w:rPr>
      </w:pPr>
      <w:r w:rsidRPr="00E3420A">
        <w:rPr>
          <w:rFonts w:ascii="Arial" w:eastAsia="Times New Roman" w:hAnsi="Arial" w:cs="Arial"/>
          <w:color w:val="333333"/>
          <w:sz w:val="20"/>
          <w:szCs w:val="20"/>
          <w:lang w:eastAsia="cs-CZ"/>
        </w:rPr>
        <w:t>Práce při rodičovské už nemá podmínky pro přivýdělek. Můžete tak pracovat na částečný ale klidně i plný úvazek. Rodičovská vám bude i tak náležet, pokud po dobu vaší pracovní zaneprázdněnosti má dítě zajištěnou celodenní péči, kterou potřebuje. Pokud budete chtít vykonávat stejnou práci, ale pro jiného zaměstnavatele, bude ze zákona potřebovat písemný souhlas stávajícího zaměstnavatele. Vaše pracovní pozice by mu mohla konkurovat.</w:t>
      </w:r>
    </w:p>
    <w:p w:rsidR="00E3420A" w:rsidRDefault="00E3420A"/>
    <w:sectPr w:rsidR="00E3420A" w:rsidSect="00C67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420A"/>
    <w:rsid w:val="00C67091"/>
    <w:rsid w:val="00E342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091"/>
  </w:style>
  <w:style w:type="paragraph" w:styleId="Nadpis4">
    <w:name w:val="heading 4"/>
    <w:basedOn w:val="Normln"/>
    <w:link w:val="Nadpis4Char"/>
    <w:uiPriority w:val="9"/>
    <w:qFormat/>
    <w:rsid w:val="00E3420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3420A"/>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342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3420A"/>
    <w:rPr>
      <w:b/>
      <w:bCs/>
    </w:rPr>
  </w:style>
</w:styles>
</file>

<file path=word/webSettings.xml><?xml version="1.0" encoding="utf-8"?>
<w:webSettings xmlns:r="http://schemas.openxmlformats.org/officeDocument/2006/relationships" xmlns:w="http://schemas.openxmlformats.org/wordprocessingml/2006/main">
  <w:divs>
    <w:div w:id="2581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2248</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2019-10-12T18:19:00Z</dcterms:created>
  <dcterms:modified xsi:type="dcterms:W3CDTF">2019-10-12T18:20:00Z</dcterms:modified>
</cp:coreProperties>
</file>